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19" w:rsidRPr="00FE7678" w:rsidRDefault="00E57A1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94"/>
        <w:jc w:val="center"/>
        <w:rPr>
          <w:rFonts w:ascii="Georgia" w:eastAsia="Georgia" w:hAnsi="Georgia" w:cs="Georgia"/>
          <w:b/>
          <w:color w:val="000000"/>
        </w:rPr>
      </w:pPr>
    </w:p>
    <w:p w:rsidR="00E57A19" w:rsidRPr="00FE7678" w:rsidRDefault="00FE767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right="94"/>
        <w:jc w:val="center"/>
        <w:rPr>
          <w:rFonts w:ascii="Georgia" w:eastAsia="Georgia" w:hAnsi="Georgia" w:cs="Georgia"/>
          <w:b/>
          <w:color w:val="000000"/>
        </w:rPr>
      </w:pPr>
      <w:r w:rsidRPr="00FE7678">
        <w:rPr>
          <w:rFonts w:ascii="Georgia" w:eastAsia="Georgia" w:hAnsi="Georgia" w:cs="Georgia"/>
          <w:b/>
          <w:color w:val="000000"/>
        </w:rPr>
        <w:t xml:space="preserve">Форма заявки на конкурс </w:t>
      </w:r>
      <w:r w:rsidRPr="00FE7678">
        <w:rPr>
          <w:rFonts w:ascii="Georgia" w:eastAsia="Georgia" w:hAnsi="Georgia" w:cs="Georgia"/>
          <w:b/>
        </w:rPr>
        <w:t>территориальных мероприятий</w:t>
      </w:r>
      <w:r w:rsidRPr="00FE7678">
        <w:rPr>
          <w:rFonts w:ascii="Georgia" w:eastAsia="Georgia" w:hAnsi="Georgia" w:cs="Georgia"/>
          <w:b/>
          <w:color w:val="000000"/>
        </w:rPr>
        <w:t xml:space="preserve"> </w:t>
      </w:r>
    </w:p>
    <w:p w:rsidR="00E57A19" w:rsidRPr="00FE7678" w:rsidRDefault="00FE767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right="94"/>
        <w:jc w:val="center"/>
        <w:rPr>
          <w:rFonts w:ascii="Georgia" w:eastAsia="Georgia" w:hAnsi="Georgia" w:cs="Georgia"/>
          <w:b/>
          <w:color w:val="000000"/>
        </w:rPr>
      </w:pPr>
      <w:r w:rsidRPr="00FE7678">
        <w:rPr>
          <w:rFonts w:ascii="Georgia" w:eastAsia="Georgia" w:hAnsi="Georgia" w:cs="Georgia"/>
          <w:b/>
          <w:color w:val="000000"/>
        </w:rPr>
        <w:t>«Забота рядом»</w:t>
      </w:r>
    </w:p>
    <w:tbl>
      <w:tblPr>
        <w:tblStyle w:val="a5"/>
        <w:tblW w:w="9640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920"/>
        <w:gridCol w:w="4720"/>
      </w:tblGrid>
      <w:tr w:rsidR="00E57A19" w:rsidRPr="00FE7678">
        <w:trPr>
          <w:trHeight w:val="39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Федеральный округ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19" w:rsidRPr="00FE7678" w:rsidRDefault="00FE7678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color w:val="000000"/>
              </w:rPr>
              <w:t>Выбор варианта ответа</w:t>
            </w:r>
          </w:p>
        </w:tc>
      </w:tr>
      <w:tr w:rsidR="00E57A19" w:rsidRPr="00FE7678">
        <w:trPr>
          <w:trHeight w:val="39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Регион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19" w:rsidRPr="00FE7678" w:rsidRDefault="00FE7678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color w:val="000000"/>
              </w:rPr>
              <w:t>Выбор варианта ответа</w:t>
            </w:r>
          </w:p>
        </w:tc>
      </w:tr>
      <w:tr w:rsidR="00E57A19" w:rsidRPr="00FE7678">
        <w:trPr>
          <w:trHeight w:val="39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Муниципальное образование, на территории которого зарегистрирована организация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19" w:rsidRPr="00FE7678" w:rsidRDefault="00FE7678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color w:val="000000"/>
              </w:rPr>
              <w:t> </w:t>
            </w: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Название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ФИО Руководителя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Мобильный телефон руководителя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Адрес электронной почты руководителя организации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Основное направление конкурса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spacing w:after="0" w:line="240" w:lineRule="auto"/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4 варианта на выбор:</w:t>
            </w:r>
          </w:p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E57A19" w:rsidRPr="00FE7678" w:rsidRDefault="00FE7678">
            <w:pPr>
              <w:spacing w:after="0" w:line="240" w:lineRule="auto"/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1.Соседские практики заботы</w:t>
            </w:r>
          </w:p>
          <w:p w:rsidR="00E57A19" w:rsidRPr="00FE7678" w:rsidRDefault="00FE7678">
            <w:pPr>
              <w:spacing w:after="0" w:line="240" w:lineRule="auto"/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2.Устойчивые добровольческие инициативы в сфере заботы о старшем поколении</w:t>
            </w:r>
          </w:p>
          <w:p w:rsidR="00E57A19" w:rsidRPr="00FE7678" w:rsidRDefault="00FE7678">
            <w:pPr>
              <w:spacing w:after="0" w:line="240" w:lineRule="auto"/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3.Профилактика жестокого и пренебрежительного отношения к пожилым людям</w:t>
            </w:r>
          </w:p>
          <w:p w:rsidR="00E57A19" w:rsidRPr="00FE7678" w:rsidRDefault="00FE7678">
            <w:pPr>
              <w:spacing w:after="0" w:line="240" w:lineRule="auto"/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4.Забота о семьях с детьми, оказавшихся в трудной жизненной ситуации</w:t>
            </w: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t>Обоснуйте актуальность данного направления на вашей территории</w:t>
            </w:r>
          </w:p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 xml:space="preserve">Почему вы считаете эту тему важной? На какие факты вы опираетесь, (в </w:t>
            </w:r>
            <w:proofErr w:type="spellStart"/>
            <w:r w:rsidRPr="00FE7678">
              <w:rPr>
                <w:rFonts w:ascii="Georgia" w:eastAsia="Georgia" w:hAnsi="Georgia" w:cs="Georgia"/>
              </w:rPr>
              <w:t>т.ч</w:t>
            </w:r>
            <w:proofErr w:type="spellEnd"/>
            <w:r w:rsidRPr="00FE7678">
              <w:rPr>
                <w:rFonts w:ascii="Georgia" w:eastAsia="Georgia" w:hAnsi="Georgia" w:cs="Georgia"/>
              </w:rPr>
              <w:t xml:space="preserve">. региональные данные)? Какие организации различных сфер уже работают в данном направлении в вашем регионе? Какие успехи </w:t>
            </w:r>
            <w:r w:rsidRPr="00FE7678">
              <w:rPr>
                <w:rFonts w:ascii="Georgia" w:eastAsia="Georgia" w:hAnsi="Georgia" w:cs="Georgia"/>
              </w:rPr>
              <w:lastRenderedPageBreak/>
              <w:t xml:space="preserve">у них есть? Выстроены ли горизонтальные связи между различными организациями в данном направлении, если да, то какие?  Что </w:t>
            </w:r>
            <w:bookmarkStart w:id="0" w:name="_GoBack"/>
            <w:bookmarkEnd w:id="0"/>
            <w:r w:rsidRPr="00FE7678">
              <w:rPr>
                <w:rFonts w:ascii="Georgia" w:eastAsia="Georgia" w:hAnsi="Georgia" w:cs="Georgia"/>
              </w:rPr>
              <w:t>нужно развивать в данном направлении?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080"/>
        </w:trPr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FE7678">
            <w:pPr>
              <w:spacing w:before="240"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Является ли Ваша организация членом Коалиции «Забота рядом»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7A19" w:rsidRPr="00FE7678" w:rsidRDefault="00E57A19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E57A19" w:rsidRPr="00FE7678" w:rsidRDefault="00E57A19">
      <w:pPr>
        <w:rPr>
          <w:rFonts w:ascii="Georgia" w:eastAsia="Georgia" w:hAnsi="Georgia" w:cs="Georgia"/>
        </w:rPr>
      </w:pPr>
    </w:p>
    <w:tbl>
      <w:tblPr>
        <w:tblStyle w:val="a6"/>
        <w:tblW w:w="964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785"/>
      </w:tblGrid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t>Опыт проведения форумов/конференций/круглых столов и др. за последние 3 года</w:t>
            </w:r>
          </w:p>
        </w:tc>
        <w:tc>
          <w:tcPr>
            <w:tcW w:w="4785" w:type="dxa"/>
          </w:tcPr>
          <w:p w:rsidR="00E57A19" w:rsidRPr="00FE7678" w:rsidRDefault="00E57A19">
            <w:pPr>
              <w:ind w:right="232"/>
              <w:rPr>
                <w:rFonts w:ascii="Georgia" w:hAnsi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  <w:b/>
              </w:rPr>
              <w:t>Опишите опыт работы вашей организации в выбранном направлении</w:t>
            </w:r>
            <w:r w:rsidRPr="00FE7678">
              <w:rPr>
                <w:rFonts w:ascii="Georgia" w:eastAsia="Georgia" w:hAnsi="Georgia" w:cs="Georgia"/>
              </w:rPr>
              <w:tab/>
            </w:r>
          </w:p>
        </w:tc>
        <w:tc>
          <w:tcPr>
            <w:tcW w:w="4785" w:type="dxa"/>
          </w:tcPr>
          <w:p w:rsidR="00E57A19" w:rsidRPr="00FE7678" w:rsidRDefault="00E57A19">
            <w:pPr>
              <w:ind w:right="232"/>
              <w:rPr>
                <w:rFonts w:ascii="Georgia" w:hAnsi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Название мероприятия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</w:rPr>
              <w:t>Статус проведения мероприятия: региональное/муниципальное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spacing w:before="240"/>
              <w:rPr>
                <w:rFonts w:ascii="Georgia" w:eastAsia="Georgia" w:hAnsi="Georgia" w:cs="Georgia"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 xml:space="preserve">Формат проведения мероприятия 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(круглые столы, конференция, стратегические сессии; однодневное мероприятие или цикл; другое) </w:t>
            </w:r>
          </w:p>
          <w:p w:rsidR="00E57A19" w:rsidRPr="00FE7678" w:rsidRDefault="00FE7678">
            <w:pPr>
              <w:spacing w:before="240"/>
              <w:rPr>
                <w:rFonts w:ascii="Georgia" w:eastAsia="Georgia" w:hAnsi="Georgia" w:cs="Georgia"/>
                <w:color w:val="000000"/>
              </w:rPr>
            </w:pPr>
            <w:r w:rsidRPr="00FE7678">
              <w:rPr>
                <w:rFonts w:ascii="Georgia" w:eastAsia="Georgia" w:hAnsi="Georgia" w:cs="Georgia"/>
                <w:color w:val="000000"/>
              </w:rPr>
              <w:t>Почему выбран именно этот формат как оптимальный?</w:t>
            </w:r>
          </w:p>
        </w:tc>
        <w:tc>
          <w:tcPr>
            <w:tcW w:w="4785" w:type="dxa"/>
            <w:shd w:val="clear" w:color="auto" w:fill="auto"/>
          </w:tcPr>
          <w:p w:rsidR="00E57A19" w:rsidRPr="00FE7678" w:rsidRDefault="00E57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</w:p>
        </w:tc>
      </w:tr>
      <w:tr w:rsidR="00366EB5" w:rsidRPr="00FE7678">
        <w:trPr>
          <w:trHeight w:val="978"/>
        </w:trPr>
        <w:tc>
          <w:tcPr>
            <w:tcW w:w="4860" w:type="dxa"/>
          </w:tcPr>
          <w:p w:rsidR="00366EB5" w:rsidRPr="00366EB5" w:rsidRDefault="007901CA">
            <w:pPr>
              <w:spacing w:before="240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Times New Roman" w:hAnsi="Georgia" w:cs="Arial"/>
                <w:b/>
                <w:color w:val="000000"/>
              </w:rPr>
              <w:t>Запрашиваемый бюджет в рублях</w:t>
            </w:r>
          </w:p>
        </w:tc>
        <w:tc>
          <w:tcPr>
            <w:tcW w:w="4785" w:type="dxa"/>
            <w:shd w:val="clear" w:color="auto" w:fill="auto"/>
          </w:tcPr>
          <w:p w:rsidR="00366EB5" w:rsidRPr="00FE7678" w:rsidRDefault="0036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</w:p>
        </w:tc>
      </w:tr>
      <w:tr w:rsidR="00366EB5" w:rsidRPr="00FE7678">
        <w:trPr>
          <w:trHeight w:val="978"/>
        </w:trPr>
        <w:tc>
          <w:tcPr>
            <w:tcW w:w="4860" w:type="dxa"/>
          </w:tcPr>
          <w:p w:rsidR="00366EB5" w:rsidRDefault="00366EB5" w:rsidP="00102477">
            <w:pPr>
              <w:spacing w:before="24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Собственный вклад в рублях</w:t>
            </w:r>
            <w:r w:rsidR="00102477">
              <w:rPr>
                <w:rFonts w:ascii="Georgia" w:eastAsia="Georgia" w:hAnsi="Georgia" w:cs="Georgia"/>
                <w:color w:val="000000"/>
              </w:rPr>
              <w:t xml:space="preserve"> </w:t>
            </w:r>
            <w:r w:rsidR="00102477" w:rsidRPr="00102477">
              <w:rPr>
                <w:rFonts w:ascii="Georgia" w:eastAsia="Georgia" w:hAnsi="Georgia" w:cs="Georgia"/>
                <w:color w:val="000000"/>
              </w:rPr>
              <w:t>(</w:t>
            </w:r>
            <w:r w:rsidR="00102477">
              <w:rPr>
                <w:rFonts w:ascii="Georgia" w:eastAsia="Georgia" w:hAnsi="Georgia" w:cs="Georgia"/>
                <w:color w:val="000000"/>
              </w:rPr>
              <w:t>труд добровольцев, помещение</w:t>
            </w:r>
            <w:r w:rsidR="00102477" w:rsidRPr="00102477">
              <w:rPr>
                <w:rFonts w:ascii="Georgia" w:eastAsia="Georgia" w:hAnsi="Georgia" w:cs="Georgia"/>
                <w:color w:val="000000"/>
              </w:rPr>
              <w:t xml:space="preserve"> в собственн</w:t>
            </w:r>
            <w:r w:rsidR="00102477">
              <w:rPr>
                <w:rFonts w:ascii="Georgia" w:eastAsia="Georgia" w:hAnsi="Georgia" w:cs="Georgia"/>
                <w:color w:val="000000"/>
              </w:rPr>
              <w:t>ости/безвозмездном пользовании/</w:t>
            </w:r>
            <w:r w:rsidR="00102477" w:rsidRPr="00102477">
              <w:rPr>
                <w:rFonts w:ascii="Georgia" w:eastAsia="Georgia" w:hAnsi="Georgia" w:cs="Georgia"/>
                <w:color w:val="000000"/>
              </w:rPr>
              <w:t>аренде, оборудов</w:t>
            </w:r>
            <w:r w:rsidR="00102477">
              <w:rPr>
                <w:rFonts w:ascii="Georgia" w:eastAsia="Georgia" w:hAnsi="Georgia" w:cs="Georgia"/>
                <w:color w:val="000000"/>
              </w:rPr>
              <w:t xml:space="preserve">ание, </w:t>
            </w:r>
            <w:r w:rsidR="007901CA">
              <w:rPr>
                <w:rFonts w:ascii="Georgia" w:eastAsia="Georgia" w:hAnsi="Georgia" w:cs="Georgia"/>
                <w:color w:val="000000"/>
              </w:rPr>
              <w:t>транспортные средства и другое)</w:t>
            </w:r>
          </w:p>
          <w:p w:rsidR="00102477" w:rsidRPr="00102477" w:rsidRDefault="00102477" w:rsidP="00102477">
            <w:pPr>
              <w:spacing w:before="24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:rsidR="00366EB5" w:rsidRPr="00FE7678" w:rsidRDefault="0036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 xml:space="preserve">Сроки проведения мероприятия </w:t>
            </w:r>
          </w:p>
          <w:p w:rsidR="00E57A19" w:rsidRPr="00FE7678" w:rsidRDefault="00FE7678">
            <w:pPr>
              <w:rPr>
                <w:rFonts w:ascii="Georgia" w:eastAsia="Georgia" w:hAnsi="Georgia" w:cs="Georgia"/>
                <w:color w:val="000000"/>
              </w:rPr>
            </w:pPr>
            <w:r w:rsidRPr="00FE7678">
              <w:rPr>
                <w:rFonts w:ascii="Georgia" w:eastAsia="Georgia" w:hAnsi="Georgia" w:cs="Georgia"/>
                <w:color w:val="000000"/>
              </w:rPr>
              <w:t xml:space="preserve">(не ранее – </w:t>
            </w:r>
            <w:r w:rsidR="00264CD7">
              <w:rPr>
                <w:rFonts w:ascii="Georgia" w:eastAsia="Georgia" w:hAnsi="Georgia" w:cs="Georgia"/>
              </w:rPr>
              <w:t>18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 </w:t>
            </w:r>
            <w:r w:rsidRPr="00FE7678">
              <w:rPr>
                <w:rFonts w:ascii="Georgia" w:eastAsia="Georgia" w:hAnsi="Georgia" w:cs="Georgia"/>
              </w:rPr>
              <w:t>марта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 2024 г., не позднее – </w:t>
            </w:r>
            <w:r w:rsidR="00264CD7">
              <w:rPr>
                <w:rFonts w:ascii="Georgia" w:eastAsia="Georgia" w:hAnsi="Georgia" w:cs="Georgia"/>
              </w:rPr>
              <w:t>15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 </w:t>
            </w:r>
            <w:r w:rsidRPr="00FE7678">
              <w:rPr>
                <w:rFonts w:ascii="Georgia" w:eastAsia="Georgia" w:hAnsi="Georgia" w:cs="Georgia"/>
              </w:rPr>
              <w:t>апреля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 2024 г.)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t xml:space="preserve">Сроки реализации решений </w:t>
            </w:r>
          </w:p>
          <w:p w:rsidR="00E57A19" w:rsidRPr="00FE7678" w:rsidRDefault="00264CD7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(не ранее – 25 марта 2024 г., не позднее – 7 мая</w:t>
            </w:r>
            <w:r w:rsidR="00FE7678" w:rsidRPr="00FE7678">
              <w:rPr>
                <w:rFonts w:ascii="Georgia" w:eastAsia="Georgia" w:hAnsi="Georgia" w:cs="Georgia"/>
              </w:rPr>
              <w:t xml:space="preserve"> 2024 г.)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lastRenderedPageBreak/>
              <w:t>Цель мероприятия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Задачи мероприятия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78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</w:rPr>
              <w:t>Общее количество участников мероприятия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Планируемые участники мероприятия</w:t>
            </w:r>
            <w:r w:rsidRPr="00FE7678">
              <w:rPr>
                <w:rFonts w:ascii="Georgia" w:eastAsia="Georgia" w:hAnsi="Georgia" w:cs="Georgia"/>
                <w:b/>
              </w:rPr>
              <w:t>. Указание категорий</w:t>
            </w:r>
            <w:r w:rsidRPr="00FE7678">
              <w:rPr>
                <w:rFonts w:ascii="Georgia" w:eastAsia="Georgia" w:hAnsi="Georgia" w:cs="Georgia"/>
                <w:b/>
                <w:color w:val="000000"/>
              </w:rPr>
              <w:t xml:space="preserve"> и (ожидаемого) </w:t>
            </w:r>
            <w:r w:rsidRPr="00FE7678">
              <w:rPr>
                <w:rFonts w:ascii="Georgia" w:eastAsia="Georgia" w:hAnsi="Georgia" w:cs="Georgia"/>
                <w:b/>
              </w:rPr>
              <w:t>количества соответственно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 (НКО, </w:t>
            </w:r>
            <w:proofErr w:type="spellStart"/>
            <w:r w:rsidRPr="00FE7678">
              <w:rPr>
                <w:rFonts w:ascii="Georgia" w:eastAsia="Georgia" w:hAnsi="Georgia" w:cs="Georgia"/>
                <w:color w:val="000000"/>
              </w:rPr>
              <w:t>ТОСы</w:t>
            </w:r>
            <w:proofErr w:type="spellEnd"/>
            <w:r w:rsidRPr="00FE7678">
              <w:rPr>
                <w:rFonts w:ascii="Georgia" w:eastAsia="Georgia" w:hAnsi="Georgia" w:cs="Georgia"/>
                <w:color w:val="000000"/>
              </w:rPr>
              <w:t xml:space="preserve">, бюджетные </w:t>
            </w:r>
            <w:proofErr w:type="gramStart"/>
            <w:r w:rsidRPr="00FE7678">
              <w:rPr>
                <w:rFonts w:ascii="Georgia" w:eastAsia="Georgia" w:hAnsi="Georgia" w:cs="Georgia"/>
                <w:color w:val="000000"/>
              </w:rPr>
              <w:t>учреждения,  органы</w:t>
            </w:r>
            <w:proofErr w:type="gramEnd"/>
            <w:r w:rsidRPr="00FE7678">
              <w:rPr>
                <w:rFonts w:ascii="Georgia" w:eastAsia="Georgia" w:hAnsi="Georgia" w:cs="Georgia"/>
                <w:color w:val="000000"/>
              </w:rPr>
              <w:t xml:space="preserve"> законодательной и исполнительной власти, органы местного самоуправления,</w:t>
            </w:r>
            <w:r w:rsidRPr="00FE7678">
              <w:rPr>
                <w:rFonts w:ascii="Georgia" w:eastAsia="Georgia" w:hAnsi="Georgia" w:cs="Georgia"/>
              </w:rPr>
              <w:t xml:space="preserve"> Общественная палата, активные граждане 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и </w:t>
            </w:r>
            <w:r w:rsidRPr="00FE7678">
              <w:rPr>
                <w:rFonts w:ascii="Georgia" w:eastAsia="Georgia" w:hAnsi="Georgia" w:cs="Georgia"/>
              </w:rPr>
              <w:t>др.</w:t>
            </w:r>
            <w:r w:rsidRPr="00FE7678">
              <w:rPr>
                <w:rFonts w:ascii="Georgia" w:eastAsia="Georgia" w:hAnsi="Georgia" w:cs="Georgia"/>
                <w:color w:val="000000"/>
              </w:rPr>
              <w:t>)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</w:rPr>
              <w:t>Опишите технологии и инструменты, с помощью которых вы планируете достичь цели и задачи мероприятия и способствовать развитию выбранного направления вне рамок мероприятия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60"/>
        </w:trPr>
        <w:tc>
          <w:tcPr>
            <w:tcW w:w="4860" w:type="dxa"/>
          </w:tcPr>
          <w:p w:rsidR="00E57A19" w:rsidRPr="00FE7678" w:rsidRDefault="00E57A19">
            <w:pPr>
              <w:rPr>
                <w:rFonts w:ascii="Georgia" w:eastAsia="Georgia" w:hAnsi="Georgia" w:cs="Georgia"/>
                <w:b/>
              </w:rPr>
            </w:pPr>
          </w:p>
          <w:p w:rsidR="00E57A19" w:rsidRPr="00FE7678" w:rsidRDefault="00FE7678">
            <w:pPr>
              <w:rPr>
                <w:rFonts w:ascii="Georgia" w:eastAsia="Georgia" w:hAnsi="Georgia" w:cs="Georgia"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Проект решени</w:t>
            </w:r>
            <w:r w:rsidRPr="00FE7678">
              <w:rPr>
                <w:rFonts w:ascii="Georgia" w:eastAsia="Georgia" w:hAnsi="Georgia" w:cs="Georgia"/>
                <w:b/>
              </w:rPr>
              <w:t xml:space="preserve">й </w:t>
            </w:r>
            <w:r w:rsidRPr="00FE7678">
              <w:rPr>
                <w:rFonts w:ascii="Georgia" w:eastAsia="Georgia" w:hAnsi="Georgia" w:cs="Georgia"/>
                <w:b/>
                <w:color w:val="000000"/>
              </w:rPr>
              <w:t>(опишите ожидаемые результаты по итогам мероприятия)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960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color w:val="000000"/>
                <w:highlight w:val="white"/>
              </w:rPr>
            </w:pPr>
            <w:r w:rsidRPr="00FE7678">
              <w:rPr>
                <w:rFonts w:ascii="Georgia" w:eastAsia="Georgia" w:hAnsi="Georgia" w:cs="Georgia"/>
                <w:b/>
                <w:highlight w:val="white"/>
              </w:rPr>
              <w:t>Опишите информационную кампанию, которую планируется провести</w:t>
            </w:r>
            <w:r w:rsidR="00110F79">
              <w:rPr>
                <w:rFonts w:ascii="Georgia" w:eastAsia="Georgia" w:hAnsi="Georgia" w:cs="Georgia"/>
                <w:b/>
                <w:highlight w:val="white"/>
              </w:rPr>
              <w:t xml:space="preserve"> для продвижения темы Конкурса </w:t>
            </w:r>
            <w:r w:rsidRPr="00FE7678">
              <w:rPr>
                <w:rFonts w:ascii="Georgia" w:eastAsia="Georgia" w:hAnsi="Georgia" w:cs="Georgia"/>
                <w:b/>
                <w:highlight w:val="white"/>
              </w:rPr>
              <w:t xml:space="preserve">регионе: планируемые форматы </w:t>
            </w:r>
            <w:r w:rsidRPr="00FE7678">
              <w:rPr>
                <w:rFonts w:ascii="Georgia" w:eastAsia="Georgia" w:hAnsi="Georgia" w:cs="Georgia"/>
                <w:highlight w:val="white"/>
              </w:rPr>
              <w:t>(статьи, интервью, тематические посты, анонс мероприятия, освещение его результатов, другое), количество, планируемые социальные сети, СМИ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spacing w:before="240"/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 xml:space="preserve">Партнёры </w:t>
            </w:r>
            <w:r w:rsidRPr="00FE7678">
              <w:rPr>
                <w:rFonts w:ascii="Georgia" w:eastAsia="Georgia" w:hAnsi="Georgia" w:cs="Georgia"/>
                <w:b/>
              </w:rPr>
              <w:t>мероприятия</w:t>
            </w:r>
          </w:p>
          <w:p w:rsidR="00E57A19" w:rsidRPr="00FE7678" w:rsidRDefault="00FE7678">
            <w:pPr>
              <w:spacing w:before="240"/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color w:val="000000"/>
              </w:rPr>
              <w:t>Это могут быть учреждения социального обслуживания, представители местного сообщества, медицинские учреждения, местный бизнес, администрация, библиотеки, исследователи и т.д. Укажите их роль в подготовке и проведении мероприятия</w:t>
            </w:r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BE5C19">
            <w:pPr>
              <w:spacing w:before="240"/>
              <w:rPr>
                <w:rFonts w:ascii="Georgia" w:eastAsia="Georgia" w:hAnsi="Georgia" w:cs="Georgia"/>
                <w:b/>
                <w:color w:val="000000"/>
              </w:rPr>
            </w:pPr>
            <w:sdt>
              <w:sdtPr>
                <w:rPr>
                  <w:rFonts w:ascii="Georgia" w:hAnsi="Georgia"/>
                </w:rPr>
                <w:tag w:val="goog_rdk_0"/>
                <w:id w:val="-1211490215"/>
              </w:sdtPr>
              <w:sdtEndPr/>
              <w:sdtContent>
                <w:r w:rsidR="00FE7678" w:rsidRPr="00FE7678">
                  <w:rPr>
                    <w:rFonts w:ascii="Georgia" w:eastAsia="Cousine" w:hAnsi="Georgia" w:cs="Cousine"/>
                    <w:b/>
                  </w:rPr>
                  <w:t>Укажите, что именно из Списка рекомендуемых методических материалов (Приложение №2 к Положению) будете использовать в подготовке мероприятия</w:t>
                </w:r>
              </w:sdtContent>
            </w:sdt>
          </w:p>
        </w:tc>
        <w:tc>
          <w:tcPr>
            <w:tcW w:w="4785" w:type="dxa"/>
          </w:tcPr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lastRenderedPageBreak/>
              <w:t>Обязательна ли в Вашей организации закупка через торги</w:t>
            </w:r>
          </w:p>
        </w:tc>
        <w:tc>
          <w:tcPr>
            <w:tcW w:w="4785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Выбор варианта ответа:  1.ДА  2. НЕТ</w:t>
            </w: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t>Подтверждаю, что на момент подачи заявки не имею статус иностранного агента</w:t>
            </w:r>
          </w:p>
        </w:tc>
        <w:tc>
          <w:tcPr>
            <w:tcW w:w="4785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 xml:space="preserve">Выбор варианта ответов: </w:t>
            </w:r>
          </w:p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 xml:space="preserve">1. Не являюсь иностранным агентом </w:t>
            </w:r>
          </w:p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2. Являюсь иностранным агентом</w:t>
            </w: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t>Проект программы мероприятия</w:t>
            </w:r>
          </w:p>
        </w:tc>
        <w:tc>
          <w:tcPr>
            <w:tcW w:w="4785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Файл для скачивания + возможность загрузки</w:t>
            </w: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</w:rPr>
            </w:pPr>
            <w:r w:rsidRPr="00FE7678">
              <w:rPr>
                <w:rFonts w:ascii="Georgia" w:eastAsia="Georgia" w:hAnsi="Georgia" w:cs="Georgia"/>
                <w:b/>
              </w:rPr>
              <w:t>Бюджет</w:t>
            </w:r>
          </w:p>
        </w:tc>
        <w:tc>
          <w:tcPr>
            <w:tcW w:w="4785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Файл для скачивания + возможность загрузки</w:t>
            </w: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Выписка из ЕГРЮЛ</w:t>
            </w:r>
            <w:r w:rsidRPr="00FE7678">
              <w:rPr>
                <w:rFonts w:ascii="Georgia" w:eastAsia="Georgia" w:hAnsi="Georgia" w:cs="Georgia"/>
                <w:color w:val="000000"/>
              </w:rPr>
              <w:t xml:space="preserve"> (один многостраничный файл, не допускается частичное сканирование документа)</w:t>
            </w:r>
          </w:p>
        </w:tc>
        <w:tc>
          <w:tcPr>
            <w:tcW w:w="4785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возможность загрузки</w:t>
            </w:r>
          </w:p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</w:tc>
      </w:tr>
      <w:tr w:rsidR="00E57A19" w:rsidRPr="00FE7678">
        <w:trPr>
          <w:trHeight w:val="1546"/>
        </w:trPr>
        <w:tc>
          <w:tcPr>
            <w:tcW w:w="4860" w:type="dxa"/>
          </w:tcPr>
          <w:p w:rsidR="00E57A19" w:rsidRPr="00FE7678" w:rsidRDefault="00FE7678">
            <w:pPr>
              <w:rPr>
                <w:rFonts w:ascii="Georgia" w:eastAsia="Georgia" w:hAnsi="Georgia" w:cs="Georgia"/>
                <w:b/>
                <w:color w:val="000000"/>
              </w:rPr>
            </w:pPr>
            <w:r w:rsidRPr="00FE7678">
              <w:rPr>
                <w:rFonts w:ascii="Georgia" w:eastAsia="Georgia" w:hAnsi="Georgia" w:cs="Georgia"/>
                <w:b/>
                <w:color w:val="000000"/>
              </w:rPr>
              <w:t>Дополнительные материалы</w:t>
            </w:r>
          </w:p>
        </w:tc>
        <w:tc>
          <w:tcPr>
            <w:tcW w:w="4785" w:type="dxa"/>
          </w:tcPr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</w:rPr>
              <w:t>возможность загрузки</w:t>
            </w:r>
          </w:p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  <w:p w:rsidR="00E57A19" w:rsidRPr="00FE7678" w:rsidRDefault="00E57A19">
            <w:pPr>
              <w:rPr>
                <w:rFonts w:ascii="Georgia" w:eastAsia="Georgia" w:hAnsi="Georgia" w:cs="Georgia"/>
              </w:rPr>
            </w:pPr>
          </w:p>
          <w:p w:rsidR="00E57A19" w:rsidRPr="00FE7678" w:rsidRDefault="00FE7678">
            <w:pPr>
              <w:rPr>
                <w:rFonts w:ascii="Georgia" w:eastAsia="Georgia" w:hAnsi="Georgia" w:cs="Georgia"/>
              </w:rPr>
            </w:pPr>
            <w:r w:rsidRPr="00FE7678">
              <w:rPr>
                <w:rFonts w:ascii="Georgia" w:eastAsia="Georgia" w:hAnsi="Georgia" w:cs="Georgia"/>
                <w:u w:val="single"/>
              </w:rPr>
              <w:t>необязательный пункт</w:t>
            </w:r>
          </w:p>
        </w:tc>
      </w:tr>
    </w:tbl>
    <w:p w:rsidR="00E57A19" w:rsidRPr="00FE7678" w:rsidRDefault="00E57A19">
      <w:pPr>
        <w:rPr>
          <w:rFonts w:ascii="Georgia" w:eastAsia="Georgia" w:hAnsi="Georgia" w:cs="Georgia"/>
        </w:rPr>
      </w:pPr>
    </w:p>
    <w:sectPr w:rsidR="00E57A19" w:rsidRPr="00FE767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sin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9"/>
    <w:rsid w:val="00102477"/>
    <w:rsid w:val="00110F79"/>
    <w:rsid w:val="00264CD7"/>
    <w:rsid w:val="002E08C8"/>
    <w:rsid w:val="00366EB5"/>
    <w:rsid w:val="007901CA"/>
    <w:rsid w:val="00BE5C19"/>
    <w:rsid w:val="00E57A1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2743-E518-416E-8948-3CB6C35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Ko57LSVh6QWVwurvaRcLgH7f2g==">CgMxLjAaHQoBMBIYChYIB0ISCgdHZW9yZ2lhEgdDb3VzaW5lOAByITFqOE5ybkpqdXlrR25Pam94Tndia1dxZDg1dFAzWDlXNA==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bfgoo</dc:creator>
  <cp:lastModifiedBy>Учетная запись Майкрософт</cp:lastModifiedBy>
  <cp:revision>4</cp:revision>
  <dcterms:created xsi:type="dcterms:W3CDTF">2024-01-31T06:41:00Z</dcterms:created>
  <dcterms:modified xsi:type="dcterms:W3CDTF">2024-01-31T12:13:00Z</dcterms:modified>
</cp:coreProperties>
</file>